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12" w:rsidRPr="006A6812" w:rsidRDefault="006A6812" w:rsidP="006A681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Рекомендации по подготовке ребенка к школе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Какие меры профилактики особенно важны.</w:t>
      </w:r>
    </w:p>
    <w:p w:rsidR="006A6812" w:rsidRPr="006A6812" w:rsidRDefault="006A6812" w:rsidP="006A68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   </w:t>
      </w:r>
      <w:hyperlink r:id="rId5" w:tgtFrame="_blank" w:history="1">
        <w:proofErr w:type="spellStart"/>
        <w:r w:rsidRPr="006A6812">
          <w:rPr>
            <w:rFonts w:ascii="Times New Roman" w:eastAsia="Times New Roman" w:hAnsi="Times New Roman" w:cs="Times New Roman"/>
            <w:color w:val="931004"/>
            <w:sz w:val="24"/>
            <w:szCs w:val="24"/>
            <w:shd w:val="clear" w:color="auto" w:fill="F0F2F5"/>
            <w:lang w:eastAsia="ru-RU"/>
          </w:rPr>
          <w:t>Telegram</w:t>
        </w:r>
        <w:proofErr w:type="spellEnd"/>
      </w:hyperlink>
    </w:p>
    <w:p w:rsidR="006A6812" w:rsidRPr="006A6812" w:rsidRDefault="006A6812" w:rsidP="006A6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37DFB648" wp14:editId="447EE489">
            <wp:extent cx="6631387" cy="4422951"/>
            <wp:effectExtent l="0" t="0" r="0" b="0"/>
            <wp:docPr id="1" name="Рисунок 1" descr="Рекомендации по подготовке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по подготовке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78" cy="443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812" w:rsidRPr="006A6812" w:rsidRDefault="006A6812" w:rsidP="006A6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© Яков Филимонов / Фотобанк Лори</w:t>
      </w:r>
    </w:p>
    <w:p w:rsidR="006A6812" w:rsidRPr="006A6812" w:rsidRDefault="006A6812" w:rsidP="006A681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школе собирается много детей, а значит, риск распространения инфекций особенно высок. К тому же осень, как известно, сезон респираторных заболеваний: гриппа, 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парагриппа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и они уже начали проявлять активность. Инфекция легко проникает в организм через слизистую воздушно-капельным или контактно-бытовым путем. Есть и другие опасности, </w:t>
      </w:r>
      <w:r w:rsidR="00800C34"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например</w:t>
      </w: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энтеровирусы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которые поражают кишечник, а также педикулез. 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Сейчас, в период интенсивной подготовки к учебе, самое время вспомнить о мерах профилактики. Неспецифические меры профилактики включают прежде всего соблюдение основных санитарно-гигиенических правил: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Напомните ребенку о том, что необходимо регулярно мыть руки: после улицы, перед едой, после посещения туалета. Мыть руки следует тщательно, с мылом, не менее 20–30 секунд. Приучите ребенка следить за чистотой ногтей. 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Пить следует только из своей чашки или бутылки для воды. Не нужно брать у других детей использованные столовые приборы и делиться своими.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Нельзя пить воду из-под крана: лучше носить в рюкзаке бутылку с чистой питьевой водой.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 чихании, кашле нужно прикрывать нос салфеткой или платком.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 возможности ребенку следует избегать близкого контакта с людьми, у которых есть признаки заражения.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 нужно меняться шарфами, шапками или какой-либо одеждой с другими детьми. </w:t>
      </w:r>
    </w:p>
    <w:p w:rsidR="006A6812" w:rsidRPr="006A6812" w:rsidRDefault="006A6812" w:rsidP="006A6812">
      <w:pPr>
        <w:pStyle w:val="a4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Если у ребенка появились признаки инфекции, отправлять его в школу нельзя. </w:t>
      </w:r>
    </w:p>
    <w:p w:rsidR="006A6812" w:rsidRPr="006A6812" w:rsidRDefault="006A6812" w:rsidP="006A681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Специфическая профилактика подразумевает вакцинацию. В РФ проводится иммунизация населения от гриппа и 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 Вообще, перед выходом в школу стоит проверить, все ли прививки есть у ребенка: от кори, туберкулеза, столбняка, вирусного гепатита В и других опасных заболеваний. Для этого нужно свериться с Национальным календарем профилактических прививок.  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Для поддержания хорошего самочувствия и укрепления иммунитета важны также и другие факторы. Огромное значение имеет правильное питание. В рационе школьника обязательно должны быть мясо и рыба, овощи, фрукты, зелень, крупы, молочные продукты, орехи, сухофрукты. Рекомендуется убрать из меню сладкую газировку, 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фастфуд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чипсы, соусы, полуфабрикаты. 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Нельзя забывать и про закаливание, физическую активность. Закаливающие процедуры рекомендуется начинать летом – до периода сезонных эпидемий. Занятия спортом насыщают кровь кислородом, усиливают кровоснабжение органов. Это позволяет поддерживать работоспособность клеток иммунной системы. 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Также важны регулярные прогулки на свежем воздухе и здоровый полноценный сон. Оптимальная продолжительность сна школьника – 9–10 часов. Во время летних каникул дети, как правило, ложатся поздно, поэтому подготовку к учебному году лучше начать заранее – постепенно приучать ребенка засыпать в 10 вечера. Так ему легче будет перестроиться на рабочий режим.</w:t>
      </w:r>
    </w:p>
    <w:p w:rsidR="006A6812" w:rsidRPr="006A6812" w:rsidRDefault="006A6812" w:rsidP="006A6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 это в комплексе поможет укрепить организм ребенка и защитить его от болезней. </w:t>
      </w:r>
    </w:p>
    <w:p w:rsidR="006A6812" w:rsidRPr="006A6812" w:rsidRDefault="006A6812" w:rsidP="006A681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6A6812">
        <w:rPr>
          <w:rFonts w:ascii="Times New Roman" w:eastAsia="Times New Roman" w:hAnsi="Times New Roman" w:cs="Times New Roman"/>
          <w:color w:val="931004"/>
          <w:sz w:val="24"/>
          <w:szCs w:val="24"/>
          <w:lang w:eastAsia="ru-RU"/>
        </w:rPr>
        <w:t>санщит.рус</w:t>
      </w:r>
      <w:proofErr w:type="spellEnd"/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6A681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6A6812" w:rsidRPr="009026E9" w:rsidRDefault="006A6812" w:rsidP="006A6812">
      <w:pPr>
        <w:rPr>
          <w:rFonts w:ascii="Times New Roman" w:hAnsi="Times New Roman" w:cs="Times New Roman"/>
          <w:sz w:val="24"/>
          <w:szCs w:val="24"/>
        </w:rPr>
      </w:pPr>
      <w:r w:rsidRPr="009026E9">
        <w:rPr>
          <w:rFonts w:ascii="Times New Roman" w:hAnsi="Times New Roman" w:cs="Times New Roman"/>
          <w:sz w:val="24"/>
          <w:szCs w:val="24"/>
        </w:rPr>
        <w:t>Источник: https://санщит.рус/</w:t>
      </w:r>
    </w:p>
    <w:p w:rsidR="002D7CF0" w:rsidRPr="006A6812" w:rsidRDefault="002D7CF0" w:rsidP="006A68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7CF0" w:rsidRPr="006A6812" w:rsidSect="00156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120"/>
    <w:multiLevelType w:val="hybridMultilevel"/>
    <w:tmpl w:val="201E6B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6EA2"/>
    <w:multiLevelType w:val="multilevel"/>
    <w:tmpl w:val="1B00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54D61"/>
    <w:multiLevelType w:val="multilevel"/>
    <w:tmpl w:val="9064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C28CB"/>
    <w:multiLevelType w:val="multilevel"/>
    <w:tmpl w:val="766C9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EE6CCD"/>
    <w:multiLevelType w:val="multilevel"/>
    <w:tmpl w:val="73AA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148D9"/>
    <w:multiLevelType w:val="hybridMultilevel"/>
    <w:tmpl w:val="DB1AF3D2"/>
    <w:lvl w:ilvl="0" w:tplc="04190003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B34541C"/>
    <w:multiLevelType w:val="multilevel"/>
    <w:tmpl w:val="134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526F5"/>
    <w:multiLevelType w:val="multilevel"/>
    <w:tmpl w:val="A18E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57534"/>
    <w:multiLevelType w:val="multilevel"/>
    <w:tmpl w:val="5F6C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4287D"/>
    <w:multiLevelType w:val="hybridMultilevel"/>
    <w:tmpl w:val="EE12BF26"/>
    <w:lvl w:ilvl="0" w:tplc="94E6D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C019C"/>
    <w:multiLevelType w:val="multilevel"/>
    <w:tmpl w:val="D2BAE58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BE1A0B"/>
    <w:multiLevelType w:val="multilevel"/>
    <w:tmpl w:val="87B8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B2478"/>
    <w:multiLevelType w:val="multilevel"/>
    <w:tmpl w:val="AE1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20490"/>
    <w:multiLevelType w:val="hybridMultilevel"/>
    <w:tmpl w:val="9602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55B8D"/>
    <w:multiLevelType w:val="hybridMultilevel"/>
    <w:tmpl w:val="F6E45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5C07E7"/>
    <w:multiLevelType w:val="multilevel"/>
    <w:tmpl w:val="CFC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4225CB"/>
    <w:multiLevelType w:val="multilevel"/>
    <w:tmpl w:val="340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F1F9E"/>
    <w:multiLevelType w:val="hybridMultilevel"/>
    <w:tmpl w:val="E4784A30"/>
    <w:lvl w:ilvl="0" w:tplc="F8FC9EA0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F56B0"/>
    <w:multiLevelType w:val="hybridMultilevel"/>
    <w:tmpl w:val="83B88D76"/>
    <w:lvl w:ilvl="0" w:tplc="E10AC776">
      <w:start w:val="1"/>
      <w:numFmt w:val="bullet"/>
      <w:lvlText w:val="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B1AAE"/>
    <w:multiLevelType w:val="multilevel"/>
    <w:tmpl w:val="8D7A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836A0B"/>
    <w:multiLevelType w:val="multilevel"/>
    <w:tmpl w:val="092C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323B1"/>
    <w:multiLevelType w:val="multilevel"/>
    <w:tmpl w:val="DD42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56928"/>
    <w:multiLevelType w:val="multilevel"/>
    <w:tmpl w:val="BE76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021DDF"/>
    <w:multiLevelType w:val="multilevel"/>
    <w:tmpl w:val="31C8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FC30DB"/>
    <w:multiLevelType w:val="multilevel"/>
    <w:tmpl w:val="02CA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735E25"/>
    <w:multiLevelType w:val="hybridMultilevel"/>
    <w:tmpl w:val="17D24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17B48"/>
    <w:multiLevelType w:val="multilevel"/>
    <w:tmpl w:val="B70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A24DB4"/>
    <w:multiLevelType w:val="hybridMultilevel"/>
    <w:tmpl w:val="18C6D46C"/>
    <w:lvl w:ilvl="0" w:tplc="D6BEC278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1573F"/>
    <w:multiLevelType w:val="multilevel"/>
    <w:tmpl w:val="B5B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EB38D3"/>
    <w:multiLevelType w:val="multilevel"/>
    <w:tmpl w:val="8BD2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24"/>
  </w:num>
  <w:num w:numId="5">
    <w:abstractNumId w:val="15"/>
  </w:num>
  <w:num w:numId="6">
    <w:abstractNumId w:val="28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29"/>
  </w:num>
  <w:num w:numId="12">
    <w:abstractNumId w:val="4"/>
  </w:num>
  <w:num w:numId="13">
    <w:abstractNumId w:val="25"/>
  </w:num>
  <w:num w:numId="14">
    <w:abstractNumId w:val="27"/>
  </w:num>
  <w:num w:numId="15">
    <w:abstractNumId w:val="26"/>
  </w:num>
  <w:num w:numId="16">
    <w:abstractNumId w:val="20"/>
  </w:num>
  <w:num w:numId="17">
    <w:abstractNumId w:val="6"/>
  </w:num>
  <w:num w:numId="18">
    <w:abstractNumId w:val="21"/>
  </w:num>
  <w:num w:numId="19">
    <w:abstractNumId w:val="8"/>
  </w:num>
  <w:num w:numId="20">
    <w:abstractNumId w:val="11"/>
  </w:num>
  <w:num w:numId="21">
    <w:abstractNumId w:val="9"/>
  </w:num>
  <w:num w:numId="22">
    <w:abstractNumId w:val="17"/>
  </w:num>
  <w:num w:numId="23">
    <w:abstractNumId w:val="13"/>
  </w:num>
  <w:num w:numId="24">
    <w:abstractNumId w:val="22"/>
  </w:num>
  <w:num w:numId="25">
    <w:abstractNumId w:val="10"/>
  </w:num>
  <w:num w:numId="26">
    <w:abstractNumId w:val="0"/>
  </w:num>
  <w:num w:numId="27">
    <w:abstractNumId w:val="12"/>
  </w:num>
  <w:num w:numId="28">
    <w:abstractNumId w:val="16"/>
  </w:num>
  <w:num w:numId="29">
    <w:abstractNumId w:val="2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FD"/>
    <w:rsid w:val="00040100"/>
    <w:rsid w:val="00050CE3"/>
    <w:rsid w:val="0008460D"/>
    <w:rsid w:val="000E7AB2"/>
    <w:rsid w:val="000F28F0"/>
    <w:rsid w:val="00156597"/>
    <w:rsid w:val="00156D94"/>
    <w:rsid w:val="00163946"/>
    <w:rsid w:val="001830FD"/>
    <w:rsid w:val="00264E2A"/>
    <w:rsid w:val="002918B4"/>
    <w:rsid w:val="00292997"/>
    <w:rsid w:val="00296C72"/>
    <w:rsid w:val="002D7CF0"/>
    <w:rsid w:val="00315ACE"/>
    <w:rsid w:val="00351BB9"/>
    <w:rsid w:val="003533DA"/>
    <w:rsid w:val="00392644"/>
    <w:rsid w:val="003F5937"/>
    <w:rsid w:val="004328E9"/>
    <w:rsid w:val="0049205A"/>
    <w:rsid w:val="004B4F2A"/>
    <w:rsid w:val="004E0BB5"/>
    <w:rsid w:val="004F67FD"/>
    <w:rsid w:val="0056484C"/>
    <w:rsid w:val="00565939"/>
    <w:rsid w:val="005A1A55"/>
    <w:rsid w:val="00657A1F"/>
    <w:rsid w:val="00674594"/>
    <w:rsid w:val="0068489B"/>
    <w:rsid w:val="006A4321"/>
    <w:rsid w:val="006A6812"/>
    <w:rsid w:val="006B5D3C"/>
    <w:rsid w:val="006F75D6"/>
    <w:rsid w:val="00715571"/>
    <w:rsid w:val="007A2844"/>
    <w:rsid w:val="007C7345"/>
    <w:rsid w:val="00800C34"/>
    <w:rsid w:val="008101CC"/>
    <w:rsid w:val="008145B4"/>
    <w:rsid w:val="008225D9"/>
    <w:rsid w:val="008373DB"/>
    <w:rsid w:val="00846900"/>
    <w:rsid w:val="0087019A"/>
    <w:rsid w:val="0087318C"/>
    <w:rsid w:val="00942727"/>
    <w:rsid w:val="00A31A4E"/>
    <w:rsid w:val="00A420D2"/>
    <w:rsid w:val="00A64281"/>
    <w:rsid w:val="00AA73B9"/>
    <w:rsid w:val="00AC233E"/>
    <w:rsid w:val="00AF3FF5"/>
    <w:rsid w:val="00B40139"/>
    <w:rsid w:val="00B72433"/>
    <w:rsid w:val="00B8225D"/>
    <w:rsid w:val="00BA7A6B"/>
    <w:rsid w:val="00BB67B1"/>
    <w:rsid w:val="00C06BC9"/>
    <w:rsid w:val="00C36B9C"/>
    <w:rsid w:val="00C90D36"/>
    <w:rsid w:val="00CE0743"/>
    <w:rsid w:val="00DF1C5D"/>
    <w:rsid w:val="00E04CEA"/>
    <w:rsid w:val="00E3155F"/>
    <w:rsid w:val="00EA0473"/>
    <w:rsid w:val="00F07AD1"/>
    <w:rsid w:val="00F5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231BC-EE88-411D-8676-786723D2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5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75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5D6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6F75D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26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90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48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6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0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4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300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651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8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legram.me/share/url?url=https://xn--80aqooi4b.xn--p1acf/education/articles/rekomendatsii-po-podgotovke-rebenka-k-shkole/&amp;text=%D0%9A%D0%B0%D0%BA%D0%B8%D0%B5%20%D0%BC%D0%B5%D1%80%D1%8B%20%D0%BF%D1%80%D0%BE%D1%84%D0%B8%D0%BB%D0%B0%D0%BA%D1%82%D0%B8%D0%BA%D0%B8%20%D0%BE%D1%81%D0%BE%D0%B1%D0%B5%D0%BD%D0%BD%D0%BE%20%D0%B2%D0%B0%D0%B6%D0%BD%D1%8B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RARI "Microbe"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Ножкина</dc:creator>
  <cp:keywords/>
  <dc:description/>
  <cp:lastModifiedBy>Иванова Людмила Германовна</cp:lastModifiedBy>
  <cp:revision>16</cp:revision>
  <dcterms:created xsi:type="dcterms:W3CDTF">2024-08-29T06:40:00Z</dcterms:created>
  <dcterms:modified xsi:type="dcterms:W3CDTF">2024-08-29T06:40:00Z</dcterms:modified>
</cp:coreProperties>
</file>